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3C0C7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  <w:tab w:val="left" w:pos="7200"/>
        </w:tabs>
        <w:spacing w:after="0" w:line="240" w:lineRule="auto"/>
        <w:contextualSpacing/>
        <w:jc w:val="center"/>
        <w:rPr>
          <w:rFonts w:eastAsia="Times New Roman" w:cs="Times New Roman"/>
          <w:b w:val="0"/>
          <w:color w:val="auto"/>
          <w:sz w:val="44"/>
          <w:szCs w:val="44"/>
        </w:rPr>
      </w:pPr>
      <w:r w:rsidRPr="001F561B">
        <w:rPr>
          <w:rFonts w:eastAsia="Times New Roman" w:cs="Times New Roman"/>
          <w:b w:val="0"/>
          <w:color w:val="auto"/>
          <w:sz w:val="40"/>
          <w:szCs w:val="40"/>
        </w:rPr>
        <w:t>Remember When</w:t>
      </w:r>
    </w:p>
    <w:p w14:paraId="58978D66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  <w:tab w:val="left" w:pos="7200"/>
        </w:tabs>
        <w:spacing w:after="0" w:line="240" w:lineRule="auto"/>
        <w:contextualSpacing/>
        <w:jc w:val="center"/>
        <w:rPr>
          <w:rFonts w:eastAsia="Times New Roman" w:cs="Times New Roman"/>
          <w:b w:val="0"/>
          <w:color w:val="auto"/>
          <w:sz w:val="24"/>
          <w:szCs w:val="24"/>
        </w:rPr>
      </w:pPr>
      <w:r w:rsidRPr="001F561B">
        <w:rPr>
          <w:rFonts w:eastAsia="Times New Roman" w:cs="Times New Roman"/>
          <w:b w:val="0"/>
          <w:color w:val="auto"/>
          <w:sz w:val="24"/>
          <w:szCs w:val="24"/>
        </w:rPr>
        <w:t>Acts 16:25-31</w:t>
      </w:r>
    </w:p>
    <w:p w14:paraId="49186CAD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</w:tabs>
        <w:spacing w:after="0" w:line="240" w:lineRule="auto"/>
        <w:jc w:val="center"/>
        <w:outlineLvl w:val="1"/>
        <w:rPr>
          <w:rFonts w:eastAsia="Times New Roman" w:cs="Times New Roman"/>
          <w:b w:val="0"/>
          <w:bCs/>
          <w:color w:val="auto"/>
          <w:sz w:val="24"/>
          <w:szCs w:val="24"/>
        </w:rPr>
      </w:pPr>
      <w:r w:rsidRPr="001F561B">
        <w:rPr>
          <w:rFonts w:eastAsia="Times New Roman" w:cs="Times New Roman"/>
          <w:b w:val="0"/>
          <w:bCs/>
          <w:color w:val="auto"/>
          <w:sz w:val="24"/>
          <w:szCs w:val="24"/>
        </w:rPr>
        <w:t>Bro. Mark Cheney, Associate Pastor</w:t>
      </w:r>
    </w:p>
    <w:p w14:paraId="490E14E5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</w:tabs>
        <w:spacing w:after="0" w:line="240" w:lineRule="auto"/>
        <w:jc w:val="center"/>
        <w:outlineLvl w:val="1"/>
        <w:rPr>
          <w:rFonts w:eastAsia="Times New Roman" w:cs="Times New Roman"/>
          <w:b w:val="0"/>
          <w:bCs/>
          <w:color w:val="auto"/>
          <w:sz w:val="16"/>
          <w:szCs w:val="16"/>
        </w:rPr>
      </w:pPr>
    </w:p>
    <w:p w14:paraId="3C446C2F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</w:tabs>
        <w:spacing w:after="0" w:line="240" w:lineRule="auto"/>
        <w:jc w:val="center"/>
        <w:outlineLvl w:val="1"/>
        <w:rPr>
          <w:rFonts w:eastAsia="Times New Roman" w:cs="Times New Roman"/>
          <w:b w:val="0"/>
          <w:bCs/>
          <w:color w:val="auto"/>
          <w:sz w:val="24"/>
          <w:szCs w:val="24"/>
        </w:rPr>
      </w:pPr>
      <w:r w:rsidRPr="001F561B">
        <w:rPr>
          <w:rFonts w:eastAsia="Times New Roman" w:cs="Times New Roman"/>
          <w:b w:val="0"/>
          <w:bCs/>
          <w:color w:val="auto"/>
          <w:sz w:val="24"/>
          <w:szCs w:val="24"/>
        </w:rPr>
        <w:t>Sunday, August 19</w:t>
      </w:r>
      <w:r w:rsidRPr="001F561B">
        <w:rPr>
          <w:rFonts w:eastAsia="Times New Roman" w:cs="Times New Roman"/>
          <w:b w:val="0"/>
          <w:bCs/>
          <w:color w:val="auto"/>
          <w:sz w:val="24"/>
          <w:szCs w:val="24"/>
          <w:vertAlign w:val="superscript"/>
        </w:rPr>
        <w:t>th</w:t>
      </w:r>
      <w:r w:rsidRPr="001F561B">
        <w:rPr>
          <w:rFonts w:eastAsia="Times New Roman" w:cs="Times New Roman"/>
          <w:b w:val="0"/>
          <w:bCs/>
          <w:color w:val="auto"/>
          <w:sz w:val="24"/>
          <w:szCs w:val="24"/>
        </w:rPr>
        <w:t>, 2018</w:t>
      </w:r>
    </w:p>
    <w:p w14:paraId="27F71C7F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</w:tabs>
        <w:spacing w:after="0" w:line="240" w:lineRule="auto"/>
        <w:jc w:val="center"/>
        <w:outlineLvl w:val="1"/>
        <w:rPr>
          <w:rFonts w:eastAsia="Times New Roman" w:cs="Times New Roman"/>
          <w:b w:val="0"/>
          <w:bCs/>
          <w:color w:val="auto"/>
          <w:sz w:val="36"/>
          <w:szCs w:val="36"/>
        </w:rPr>
      </w:pPr>
    </w:p>
    <w:p w14:paraId="4E0CEA4F" w14:textId="77777777" w:rsidR="001F561B" w:rsidRPr="001F561B" w:rsidRDefault="001F561B" w:rsidP="001F561B">
      <w:pPr>
        <w:tabs>
          <w:tab w:val="left" w:pos="450"/>
          <w:tab w:val="left" w:pos="630"/>
          <w:tab w:val="left" w:pos="990"/>
        </w:tabs>
        <w:spacing w:after="0" w:line="240" w:lineRule="auto"/>
        <w:jc w:val="center"/>
        <w:outlineLvl w:val="1"/>
        <w:rPr>
          <w:rFonts w:eastAsia="Times New Roman" w:cs="Times New Roman"/>
          <w:b w:val="0"/>
          <w:bCs/>
          <w:color w:val="auto"/>
          <w:sz w:val="36"/>
          <w:szCs w:val="36"/>
        </w:rPr>
      </w:pPr>
    </w:p>
    <w:p w14:paraId="6085BF0D" w14:textId="6A9AD5EF" w:rsidR="001F561B" w:rsidRPr="001F561B" w:rsidRDefault="001F561B" w:rsidP="001F561B">
      <w:pPr>
        <w:pStyle w:val="ListParagraph"/>
        <w:numPr>
          <w:ilvl w:val="0"/>
          <w:numId w:val="1"/>
        </w:num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  <w:r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Do you remember when you accepted or confirmed</w:t>
      </w:r>
      <w:r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Jesus free gift of salvation?</w:t>
      </w:r>
    </w:p>
    <w:p w14:paraId="05FF3436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2A82B0F8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72CBDA28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117D15FD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06C13C4B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3E32B142" w14:textId="68B8FBB1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2.</w:t>
      </w:r>
      <w:r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  </w:t>
      </w:r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If you answered no to #1 are you sure you are saved?</w:t>
      </w:r>
    </w:p>
    <w:p w14:paraId="39C70AAB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23F105DC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707A8430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272E1947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2E8C8BBD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60D9AE6B" w14:textId="4DE45632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3.</w:t>
      </w:r>
      <w:r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  </w:t>
      </w:r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If you are not sure would you like to know how you can be sure?</w:t>
      </w:r>
    </w:p>
    <w:p w14:paraId="1A053A21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5593D61C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2389CD03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788AA196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7965EBDA" w14:textId="77777777" w:rsidR="001F561B" w:rsidRPr="001F561B" w:rsidRDefault="001F561B" w:rsidP="001F561B">
      <w:pPr>
        <w:tabs>
          <w:tab w:val="left" w:pos="450"/>
          <w:tab w:val="left" w:pos="540"/>
          <w:tab w:val="left" w:pos="630"/>
          <w:tab w:val="left" w:pos="990"/>
        </w:tabs>
        <w:spacing w:after="0" w:line="240" w:lineRule="auto"/>
        <w:outlineLvl w:val="1"/>
        <w:rPr>
          <w:rFonts w:eastAsia="Times New Roman" w:cs="Times New Roman"/>
          <w:b w:val="0"/>
          <w:bCs/>
          <w:color w:val="auto"/>
          <w:sz w:val="28"/>
          <w:szCs w:val="28"/>
        </w:rPr>
      </w:pPr>
    </w:p>
    <w:p w14:paraId="05556959" w14:textId="3FBB5A80" w:rsidR="00E634A1" w:rsidRPr="001F561B" w:rsidRDefault="001F561B" w:rsidP="001F561B"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4.</w:t>
      </w:r>
      <w:r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  </w:t>
      </w:r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If you are not saved (have not accepted Jesus’ </w:t>
      </w:r>
      <w:proofErr w:type="gramStart"/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>free gift</w:t>
      </w:r>
      <w:proofErr w:type="gramEnd"/>
      <w:r w:rsidRPr="001F561B">
        <w:rPr>
          <w:rFonts w:eastAsia="Times New Roman" w:cs="Times New Roman"/>
          <w:b w:val="0"/>
          <w:bCs/>
          <w:color w:val="auto"/>
          <w:sz w:val="28"/>
          <w:szCs w:val="28"/>
        </w:rPr>
        <w:t xml:space="preserve"> of salvation) would you like to be?</w:t>
      </w:r>
    </w:p>
    <w:sectPr w:rsidR="00E634A1" w:rsidRPr="001F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1972"/>
    <w:multiLevelType w:val="hybridMultilevel"/>
    <w:tmpl w:val="17B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1B"/>
    <w:rsid w:val="000E6FD2"/>
    <w:rsid w:val="001F561B"/>
    <w:rsid w:val="00450AA4"/>
    <w:rsid w:val="006A42E2"/>
    <w:rsid w:val="008C01A6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3456"/>
  <w15:chartTrackingRefBased/>
  <w15:docId w15:val="{3FD1DD71-237B-46C6-BD84-BD4E18FF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2018-08-15T21:51:00Z</dcterms:created>
  <dcterms:modified xsi:type="dcterms:W3CDTF">2018-08-15T21:54:00Z</dcterms:modified>
</cp:coreProperties>
</file>