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04" w:rsidRDefault="00D437A9">
      <w:pPr>
        <w:spacing w:line="409" w:lineRule="exact"/>
        <w:jc w:val="center"/>
        <w:textAlignment w:val="baseline"/>
        <w:rPr>
          <w:rFonts w:eastAsia="Times New Roman"/>
          <w:b/>
          <w:color w:val="000000"/>
          <w:sz w:val="36"/>
        </w:rPr>
      </w:pPr>
      <w:bookmarkStart w:id="0" w:name="_GoBack"/>
      <w:bookmarkEnd w:id="0"/>
      <w:r>
        <w:rPr>
          <w:rFonts w:eastAsia="Times New Roman"/>
          <w:b/>
          <w:color w:val="000000"/>
          <w:sz w:val="36"/>
        </w:rPr>
        <w:t>When the Mystery of God is Complete</w:t>
      </w:r>
    </w:p>
    <w:p w:rsidR="00415D04" w:rsidRDefault="00D437A9">
      <w:pPr>
        <w:spacing w:line="413" w:lineRule="exact"/>
        <w:ind w:left="2016"/>
        <w:jc w:val="center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 xml:space="preserve">Revelation 10:1-11 </w:t>
      </w:r>
      <w:r>
        <w:rPr>
          <w:rFonts w:eastAsia="Times New Roman"/>
          <w:b/>
          <w:color w:val="000000"/>
          <w:sz w:val="25"/>
        </w:rPr>
        <w:br/>
      </w:r>
      <w:r>
        <w:rPr>
          <w:rFonts w:eastAsia="Times New Roman"/>
          <w:color w:val="000000"/>
          <w:sz w:val="25"/>
        </w:rPr>
        <w:t>June 21</w:t>
      </w:r>
      <w:r>
        <w:rPr>
          <w:rFonts w:eastAsia="Times New Roman"/>
          <w:color w:val="000000"/>
          <w:sz w:val="25"/>
          <w:vertAlign w:val="superscript"/>
        </w:rPr>
        <w:t>st</w:t>
      </w:r>
      <w:r>
        <w:rPr>
          <w:rFonts w:eastAsia="Times New Roman"/>
          <w:color w:val="000000"/>
          <w:sz w:val="25"/>
        </w:rPr>
        <w:t>, 2017</w:t>
      </w:r>
    </w:p>
    <w:p w:rsidR="00415D04" w:rsidRDefault="00D437A9">
      <w:pPr>
        <w:tabs>
          <w:tab w:val="left" w:pos="504"/>
        </w:tabs>
        <w:spacing w:before="494" w:line="281" w:lineRule="exact"/>
        <w:textAlignment w:val="baseline"/>
        <w:rPr>
          <w:rFonts w:eastAsia="Times New Roman"/>
          <w:b/>
          <w:color w:val="000000"/>
          <w:spacing w:val="-6"/>
          <w:sz w:val="25"/>
        </w:rPr>
      </w:pPr>
      <w:r>
        <w:rPr>
          <w:rFonts w:eastAsia="Times New Roman"/>
          <w:b/>
          <w:color w:val="000000"/>
          <w:spacing w:val="-6"/>
          <w:sz w:val="25"/>
        </w:rPr>
        <w:t>I.</w:t>
      </w:r>
      <w:r>
        <w:rPr>
          <w:rFonts w:eastAsia="Times New Roman"/>
          <w:b/>
          <w:color w:val="000000"/>
          <w:spacing w:val="-6"/>
          <w:sz w:val="25"/>
        </w:rPr>
        <w:tab/>
        <w:t>The Vision Sealed — verses 1-4</w:t>
      </w:r>
    </w:p>
    <w:p w:rsidR="00415D04" w:rsidRDefault="00D437A9">
      <w:pPr>
        <w:numPr>
          <w:ilvl w:val="0"/>
          <w:numId w:val="1"/>
        </w:numPr>
        <w:tabs>
          <w:tab w:val="clear" w:pos="288"/>
          <w:tab w:val="left" w:pos="864"/>
        </w:tabs>
        <w:spacing w:before="273" w:line="287" w:lineRule="exact"/>
        <w:ind w:left="576"/>
        <w:textAlignment w:val="baseline"/>
        <w:rPr>
          <w:rFonts w:eastAsia="Times New Roman"/>
          <w:color w:val="000000"/>
          <w:spacing w:val="-11"/>
          <w:sz w:val="25"/>
        </w:rPr>
      </w:pPr>
      <w:r>
        <w:rPr>
          <w:rFonts w:eastAsia="Times New Roman"/>
          <w:color w:val="000000"/>
          <w:spacing w:val="-11"/>
          <w:sz w:val="25"/>
        </w:rPr>
        <w:t>His face — verse 1</w:t>
      </w:r>
    </w:p>
    <w:p w:rsidR="00415D04" w:rsidRDefault="00D437A9">
      <w:pPr>
        <w:numPr>
          <w:ilvl w:val="0"/>
          <w:numId w:val="1"/>
        </w:numPr>
        <w:tabs>
          <w:tab w:val="clear" w:pos="288"/>
          <w:tab w:val="left" w:pos="864"/>
        </w:tabs>
        <w:spacing w:before="347" w:line="287" w:lineRule="exact"/>
        <w:ind w:left="576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His hand and feet — verse 2</w:t>
      </w:r>
    </w:p>
    <w:p w:rsidR="00415D04" w:rsidRDefault="00D437A9">
      <w:pPr>
        <w:numPr>
          <w:ilvl w:val="0"/>
          <w:numId w:val="1"/>
        </w:numPr>
        <w:tabs>
          <w:tab w:val="clear" w:pos="288"/>
          <w:tab w:val="left" w:pos="864"/>
        </w:tabs>
        <w:spacing w:before="352" w:line="287" w:lineRule="exact"/>
        <w:ind w:left="576"/>
        <w:textAlignment w:val="baseline"/>
        <w:rPr>
          <w:rFonts w:eastAsia="Times New Roman"/>
          <w:color w:val="000000"/>
          <w:spacing w:val="-10"/>
          <w:sz w:val="25"/>
        </w:rPr>
      </w:pPr>
      <w:r>
        <w:rPr>
          <w:rFonts w:eastAsia="Times New Roman"/>
          <w:color w:val="000000"/>
          <w:spacing w:val="-10"/>
          <w:sz w:val="25"/>
        </w:rPr>
        <w:t>His voice — verse 3</w:t>
      </w:r>
    </w:p>
    <w:p w:rsidR="00415D04" w:rsidRDefault="00D437A9">
      <w:pPr>
        <w:tabs>
          <w:tab w:val="left" w:pos="504"/>
        </w:tabs>
        <w:spacing w:before="865" w:line="281" w:lineRule="exact"/>
        <w:textAlignment w:val="baseline"/>
        <w:rPr>
          <w:rFonts w:eastAsia="Times New Roman"/>
          <w:b/>
          <w:color w:val="000000"/>
          <w:spacing w:val="2"/>
          <w:sz w:val="25"/>
        </w:rPr>
      </w:pPr>
      <w:r>
        <w:rPr>
          <w:rFonts w:eastAsia="Times New Roman"/>
          <w:b/>
          <w:color w:val="000000"/>
          <w:spacing w:val="2"/>
          <w:sz w:val="25"/>
        </w:rPr>
        <w:t>II.</w:t>
      </w:r>
      <w:r>
        <w:rPr>
          <w:rFonts w:eastAsia="Times New Roman"/>
          <w:b/>
          <w:color w:val="000000"/>
          <w:spacing w:val="2"/>
          <w:sz w:val="25"/>
        </w:rPr>
        <w:tab/>
        <w:t>The Vision Assured verses 5-7</w:t>
      </w:r>
    </w:p>
    <w:p w:rsidR="00415D04" w:rsidRDefault="00D437A9">
      <w:pPr>
        <w:numPr>
          <w:ilvl w:val="0"/>
          <w:numId w:val="2"/>
        </w:numPr>
        <w:tabs>
          <w:tab w:val="clear" w:pos="288"/>
          <w:tab w:val="left" w:pos="864"/>
        </w:tabs>
        <w:spacing w:before="271" w:line="287" w:lineRule="exact"/>
        <w:ind w:left="576"/>
        <w:textAlignment w:val="baseline"/>
        <w:rPr>
          <w:rFonts w:eastAsia="Times New Roman"/>
          <w:b/>
          <w:color w:val="000000"/>
          <w:spacing w:val="-11"/>
          <w:sz w:val="25"/>
        </w:rPr>
      </w:pPr>
      <w:r>
        <w:rPr>
          <w:rFonts w:eastAsia="Times New Roman"/>
          <w:b/>
          <w:color w:val="000000"/>
          <w:spacing w:val="-11"/>
          <w:sz w:val="25"/>
        </w:rPr>
        <w:t xml:space="preserve">Angel takes an oath — </w:t>
      </w:r>
      <w:r>
        <w:rPr>
          <w:rFonts w:eastAsia="Times New Roman"/>
          <w:color w:val="000000"/>
          <w:spacing w:val="-11"/>
          <w:sz w:val="25"/>
        </w:rPr>
        <w:t>verse 5</w:t>
      </w:r>
    </w:p>
    <w:p w:rsidR="00415D04" w:rsidRDefault="00D437A9">
      <w:pPr>
        <w:numPr>
          <w:ilvl w:val="0"/>
          <w:numId w:val="2"/>
        </w:numPr>
        <w:tabs>
          <w:tab w:val="clear" w:pos="288"/>
          <w:tab w:val="left" w:pos="864"/>
        </w:tabs>
        <w:spacing w:before="353" w:line="287" w:lineRule="exact"/>
        <w:ind w:left="576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The description of God — verse 6</w:t>
      </w:r>
    </w:p>
    <w:p w:rsidR="00415D04" w:rsidRDefault="00D437A9">
      <w:pPr>
        <w:numPr>
          <w:ilvl w:val="0"/>
          <w:numId w:val="2"/>
        </w:numPr>
        <w:tabs>
          <w:tab w:val="clear" w:pos="288"/>
          <w:tab w:val="left" w:pos="864"/>
        </w:tabs>
        <w:spacing w:before="346" w:line="287" w:lineRule="exact"/>
        <w:ind w:left="576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 xml:space="preserve">Angel </w:t>
      </w:r>
      <w:proofErr w:type="gramStart"/>
      <w:r>
        <w:rPr>
          <w:rFonts w:eastAsia="Times New Roman"/>
          <w:color w:val="000000"/>
          <w:spacing w:val="-5"/>
          <w:sz w:val="25"/>
        </w:rPr>
        <w:t>says</w:t>
      </w:r>
      <w:proofErr w:type="gramEnd"/>
      <w:r>
        <w:rPr>
          <w:rFonts w:eastAsia="Times New Roman"/>
          <w:color w:val="000000"/>
          <w:spacing w:val="-5"/>
          <w:sz w:val="25"/>
        </w:rPr>
        <w:t xml:space="preserve"> "There shall be time no longer" — verse 6b</w:t>
      </w:r>
    </w:p>
    <w:p w:rsidR="00415D04" w:rsidRDefault="00D437A9">
      <w:pPr>
        <w:spacing w:before="357" w:line="287" w:lineRule="exact"/>
        <w:ind w:left="864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Two Greek words for time:</w:t>
      </w:r>
    </w:p>
    <w:p w:rsidR="00415D04" w:rsidRDefault="00D437A9">
      <w:pPr>
        <w:numPr>
          <w:ilvl w:val="0"/>
          <w:numId w:val="3"/>
        </w:numPr>
        <w:tabs>
          <w:tab w:val="clear" w:pos="360"/>
          <w:tab w:val="left" w:pos="1224"/>
        </w:tabs>
        <w:spacing w:before="241" w:line="287" w:lineRule="exact"/>
        <w:ind w:left="864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Chronos — looks at "duration" of time</w:t>
      </w:r>
    </w:p>
    <w:p w:rsidR="00415D04" w:rsidRDefault="00D437A9">
      <w:pPr>
        <w:numPr>
          <w:ilvl w:val="0"/>
          <w:numId w:val="3"/>
        </w:numPr>
        <w:tabs>
          <w:tab w:val="clear" w:pos="360"/>
          <w:tab w:val="left" w:pos="1224"/>
        </w:tabs>
        <w:spacing w:before="349" w:line="287" w:lineRule="exact"/>
        <w:ind w:left="864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Kairos — looks at the "kind" of time</w:t>
      </w:r>
    </w:p>
    <w:p w:rsidR="00415D04" w:rsidRDefault="00D437A9">
      <w:pPr>
        <w:spacing w:before="865" w:line="281" w:lineRule="exact"/>
        <w:textAlignment w:val="baseline"/>
        <w:rPr>
          <w:rFonts w:eastAsia="Times New Roman"/>
          <w:b/>
          <w:color w:val="000000"/>
          <w:spacing w:val="-5"/>
          <w:sz w:val="25"/>
        </w:rPr>
      </w:pPr>
      <w:r>
        <w:rPr>
          <w:rFonts w:eastAsia="Times New Roman"/>
          <w:b/>
          <w:color w:val="000000"/>
          <w:spacing w:val="-5"/>
          <w:sz w:val="25"/>
        </w:rPr>
        <w:t>III. The Vision Consumed — verses 8-11</w:t>
      </w:r>
    </w:p>
    <w:p w:rsidR="00415D04" w:rsidRDefault="00D437A9">
      <w:pPr>
        <w:numPr>
          <w:ilvl w:val="0"/>
          <w:numId w:val="4"/>
        </w:numPr>
        <w:tabs>
          <w:tab w:val="clear" w:pos="288"/>
          <w:tab w:val="left" w:pos="864"/>
        </w:tabs>
        <w:spacing w:before="269" w:line="287" w:lineRule="exact"/>
        <w:ind w:left="576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John eats the book</w:t>
      </w:r>
    </w:p>
    <w:p w:rsidR="00415D04" w:rsidRDefault="00D437A9">
      <w:pPr>
        <w:spacing w:line="634" w:lineRule="exact"/>
        <w:ind w:left="864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means he digested it </w:t>
      </w:r>
      <w:r>
        <w:rPr>
          <w:rFonts w:eastAsia="Times New Roman"/>
          <w:color w:val="000000"/>
          <w:sz w:val="25"/>
        </w:rPr>
        <w:br/>
        <w:t xml:space="preserve">means he considered it </w:t>
      </w:r>
      <w:r>
        <w:rPr>
          <w:rFonts w:eastAsia="Times New Roman"/>
          <w:color w:val="000000"/>
          <w:sz w:val="25"/>
        </w:rPr>
        <w:br/>
        <w:t>means he thinks about it</w:t>
      </w:r>
    </w:p>
    <w:p w:rsidR="00415D04" w:rsidRDefault="00D437A9">
      <w:pPr>
        <w:numPr>
          <w:ilvl w:val="0"/>
          <w:numId w:val="4"/>
        </w:numPr>
        <w:tabs>
          <w:tab w:val="clear" w:pos="288"/>
          <w:tab w:val="left" w:pos="864"/>
        </w:tabs>
        <w:spacing w:before="558" w:line="287" w:lineRule="exact"/>
        <w:ind w:left="576"/>
        <w:textAlignment w:val="baseline"/>
        <w:rPr>
          <w:rFonts w:eastAsia="Times New Roman"/>
          <w:color w:val="000000"/>
          <w:spacing w:val="5"/>
          <w:sz w:val="25"/>
        </w:rPr>
      </w:pPr>
      <w:r>
        <w:rPr>
          <w:rFonts w:eastAsia="Times New Roman"/>
          <w:color w:val="000000"/>
          <w:spacing w:val="5"/>
          <w:sz w:val="25"/>
        </w:rPr>
        <w:t>Sweetness</w:t>
      </w:r>
    </w:p>
    <w:p w:rsidR="00415D04" w:rsidRDefault="00D437A9">
      <w:pPr>
        <w:numPr>
          <w:ilvl w:val="0"/>
          <w:numId w:val="4"/>
        </w:numPr>
        <w:tabs>
          <w:tab w:val="clear" w:pos="288"/>
          <w:tab w:val="left" w:pos="864"/>
        </w:tabs>
        <w:spacing w:before="348" w:line="287" w:lineRule="exact"/>
        <w:ind w:left="576"/>
        <w:textAlignment w:val="baseline"/>
        <w:rPr>
          <w:rFonts w:eastAsia="Times New Roman"/>
          <w:color w:val="000000"/>
          <w:spacing w:val="5"/>
          <w:sz w:val="25"/>
        </w:rPr>
      </w:pPr>
      <w:r>
        <w:rPr>
          <w:rFonts w:eastAsia="Times New Roman"/>
          <w:color w:val="000000"/>
          <w:spacing w:val="5"/>
          <w:sz w:val="25"/>
        </w:rPr>
        <w:t>Bitterness</w:t>
      </w:r>
    </w:p>
    <w:sectPr w:rsidR="00415D04">
      <w:pgSz w:w="12250" w:h="15840"/>
      <w:pgMar w:top="600" w:right="3092" w:bottom="1124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A04BF"/>
    <w:multiLevelType w:val="multilevel"/>
    <w:tmpl w:val="85AE04E4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-11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02507B"/>
    <w:multiLevelType w:val="multilevel"/>
    <w:tmpl w:val="AA561208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5E64AD"/>
    <w:multiLevelType w:val="multilevel"/>
    <w:tmpl w:val="28F8FB3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7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967FF6"/>
    <w:multiLevelType w:val="multilevel"/>
    <w:tmpl w:val="A6ACBBBA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1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415D04"/>
    <w:rsid w:val="00415D04"/>
    <w:rsid w:val="00D4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289E6-6273-49A4-9B64-A1776EC3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Jones</cp:lastModifiedBy>
  <cp:revision>2</cp:revision>
  <dcterms:created xsi:type="dcterms:W3CDTF">2017-06-22T20:31:00Z</dcterms:created>
  <dcterms:modified xsi:type="dcterms:W3CDTF">2017-06-22T20:31:00Z</dcterms:modified>
</cp:coreProperties>
</file>