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942C" w14:textId="6233BF4B" w:rsidR="00855647" w:rsidRDefault="00261794">
      <w:pPr>
        <w:spacing w:before="14" w:line="397" w:lineRule="exact"/>
        <w:jc w:val="center"/>
        <w:textAlignment w:val="baseline"/>
        <w:rPr>
          <w:rFonts w:eastAsia="Times New Roman"/>
          <w:b/>
          <w:color w:val="16191B"/>
          <w:spacing w:val="4"/>
          <w:sz w:val="3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04E3BF3" wp14:editId="3D9041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8750" cy="10692130"/>
                <wp:effectExtent l="0" t="0" r="0" b="0"/>
                <wp:wrapNone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0" cy="10692130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25EA0" w14:textId="77777777" w:rsidR="00000000" w:rsidRDefault="00261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E3BF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0;width:612.5pt;height:841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" fillcolor="#ebebec" stroked="f">
                <v:textbox>
                  <w:txbxContent>
                    <w:p w14:paraId="64725EA0" w14:textId="77777777" w:rsidR="00000000" w:rsidRDefault="0026179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EA76D" wp14:editId="2108B9DD">
                <wp:simplePos x="0" y="0"/>
                <wp:positionH relativeFrom="column">
                  <wp:posOffset>1828800</wp:posOffset>
                </wp:positionH>
                <wp:positionV relativeFrom="paragraph">
                  <wp:posOffset>9643110</wp:posOffset>
                </wp:positionV>
                <wp:extent cx="18802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8084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132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59.3pt" to="292.0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4iHgIAAEEEAAAOAAAAZHJzL2Uyb0RvYy54bWysU8GO2jAQvVfqP1i+QxI20BARVhWBXmiL&#10;tNsPMLZDrDq2ZRsCqvrvHTuAlv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" strokecolor="#808485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9EBBF" wp14:editId="7725DB43">
                <wp:simplePos x="0" y="0"/>
                <wp:positionH relativeFrom="column">
                  <wp:posOffset>-81915</wp:posOffset>
                </wp:positionH>
                <wp:positionV relativeFrom="paragraph">
                  <wp:posOffset>9646285</wp:posOffset>
                </wp:positionV>
                <wp:extent cx="3111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989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D8B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59.55pt" to="18.05pt,7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PGwIAAEAEAAAOAAAAZHJzL2Uyb0RvYy54bWysU8GO2jAQvVfqP1i+QxLIUo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" strokecolor="#898989" strokeweight=".25pt"/>
            </w:pict>
          </mc:Fallback>
        </mc:AlternateContent>
      </w:r>
      <w:r>
        <w:rPr>
          <w:rFonts w:eastAsia="Times New Roman"/>
          <w:b/>
          <w:color w:val="16191B"/>
          <w:spacing w:val="4"/>
          <w:sz w:val="35"/>
        </w:rPr>
        <w:t>Bible Study</w:t>
      </w:r>
    </w:p>
    <w:p w14:paraId="3DAD2E68" w14:textId="77777777" w:rsidR="00855647" w:rsidRDefault="00261794">
      <w:pPr>
        <w:spacing w:line="270" w:lineRule="exact"/>
        <w:jc w:val="center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Romans 1:18-25</w:t>
      </w:r>
    </w:p>
    <w:p w14:paraId="37DA1E21" w14:textId="77777777" w:rsidR="00855647" w:rsidRDefault="00261794">
      <w:pPr>
        <w:spacing w:before="273" w:line="278" w:lineRule="exact"/>
        <w:jc w:val="center"/>
        <w:textAlignment w:val="baseline"/>
        <w:rPr>
          <w:rFonts w:eastAsia="Times New Roman"/>
          <w:color w:val="16191B"/>
          <w:spacing w:val="-5"/>
          <w:sz w:val="24"/>
        </w:rPr>
      </w:pPr>
      <w:r>
        <w:rPr>
          <w:rFonts w:eastAsia="Times New Roman"/>
          <w:color w:val="16191B"/>
          <w:spacing w:val="-5"/>
          <w:sz w:val="24"/>
        </w:rPr>
        <w:t>February 7</w:t>
      </w:r>
      <w:r>
        <w:rPr>
          <w:rFonts w:eastAsia="Times New Roman"/>
          <w:color w:val="16191B"/>
          <w:spacing w:val="-5"/>
          <w:sz w:val="24"/>
          <w:vertAlign w:val="superscript"/>
        </w:rPr>
        <w:t>th</w:t>
      </w:r>
      <w:r>
        <w:rPr>
          <w:rFonts w:eastAsia="Times New Roman"/>
          <w:color w:val="16191B"/>
          <w:spacing w:val="-5"/>
          <w:sz w:val="24"/>
        </w:rPr>
        <w:t xml:space="preserve"> &amp; 14</w:t>
      </w:r>
      <w:r>
        <w:rPr>
          <w:rFonts w:eastAsia="Times New Roman"/>
          <w:color w:val="16191B"/>
          <w:spacing w:val="-5"/>
          <w:sz w:val="24"/>
          <w:vertAlign w:val="superscript"/>
        </w:rPr>
        <w:t>th</w:t>
      </w:r>
      <w:r>
        <w:rPr>
          <w:rFonts w:eastAsia="Times New Roman"/>
          <w:color w:val="16191B"/>
          <w:spacing w:val="-5"/>
          <w:sz w:val="24"/>
        </w:rPr>
        <w:t>, 2018</w:t>
      </w:r>
    </w:p>
    <w:p w14:paraId="45C2A35E" w14:textId="77777777" w:rsidR="00855647" w:rsidRDefault="00261794">
      <w:pPr>
        <w:spacing w:before="559" w:line="273" w:lineRule="exact"/>
        <w:textAlignment w:val="baseline"/>
        <w:rPr>
          <w:rFonts w:eastAsia="Times New Roman"/>
          <w:color w:val="16191B"/>
          <w:spacing w:val="-1"/>
          <w:sz w:val="24"/>
        </w:rPr>
      </w:pPr>
      <w:r>
        <w:rPr>
          <w:rFonts w:eastAsia="Times New Roman"/>
          <w:color w:val="16191B"/>
          <w:spacing w:val="-1"/>
          <w:sz w:val="24"/>
        </w:rPr>
        <w:t>Introduction</w:t>
      </w:r>
    </w:p>
    <w:p w14:paraId="57021CA5" w14:textId="77777777" w:rsidR="00855647" w:rsidRDefault="00261794">
      <w:pPr>
        <w:spacing w:before="191" w:line="273" w:lineRule="exact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This is like a court room scene:</w:t>
      </w:r>
    </w:p>
    <w:p w14:paraId="0711DB6F" w14:textId="77777777" w:rsidR="00855647" w:rsidRDefault="00261794">
      <w:pPr>
        <w:numPr>
          <w:ilvl w:val="0"/>
          <w:numId w:val="1"/>
        </w:numPr>
        <w:tabs>
          <w:tab w:val="clear" w:pos="432"/>
          <w:tab w:val="left" w:pos="936"/>
        </w:tabs>
        <w:spacing w:before="144" w:line="273" w:lineRule="exact"/>
        <w:ind w:left="504"/>
        <w:textAlignment w:val="baseline"/>
        <w:rPr>
          <w:rFonts w:eastAsia="Times New Roman"/>
          <w:color w:val="16191B"/>
          <w:spacing w:val="-3"/>
          <w:sz w:val="24"/>
        </w:rPr>
      </w:pPr>
      <w:r>
        <w:rPr>
          <w:rFonts w:eastAsia="Times New Roman"/>
          <w:color w:val="16191B"/>
          <w:spacing w:val="-3"/>
          <w:sz w:val="24"/>
        </w:rPr>
        <w:t>The prosecuting attorney — Apostle Paul</w:t>
      </w:r>
    </w:p>
    <w:p w14:paraId="531BDD9B" w14:textId="77777777" w:rsidR="00855647" w:rsidRDefault="00261794">
      <w:pPr>
        <w:numPr>
          <w:ilvl w:val="0"/>
          <w:numId w:val="1"/>
        </w:numPr>
        <w:tabs>
          <w:tab w:val="clear" w:pos="432"/>
          <w:tab w:val="left" w:pos="936"/>
        </w:tabs>
        <w:spacing w:before="138" w:line="273" w:lineRule="exact"/>
        <w:ind w:left="504"/>
        <w:textAlignment w:val="baseline"/>
        <w:rPr>
          <w:rFonts w:eastAsia="Times New Roman"/>
          <w:color w:val="16191B"/>
          <w:spacing w:val="-6"/>
          <w:sz w:val="24"/>
        </w:rPr>
      </w:pPr>
      <w:r>
        <w:rPr>
          <w:rFonts w:eastAsia="Times New Roman"/>
          <w:color w:val="16191B"/>
          <w:spacing w:val="-6"/>
          <w:sz w:val="24"/>
        </w:rPr>
        <w:t>The jury — the reader</w:t>
      </w:r>
    </w:p>
    <w:p w14:paraId="6F116A8F" w14:textId="77777777" w:rsidR="00855647" w:rsidRDefault="00261794">
      <w:pPr>
        <w:numPr>
          <w:ilvl w:val="0"/>
          <w:numId w:val="1"/>
        </w:numPr>
        <w:tabs>
          <w:tab w:val="clear" w:pos="432"/>
          <w:tab w:val="left" w:pos="936"/>
        </w:tabs>
        <w:spacing w:before="147" w:line="273" w:lineRule="exact"/>
        <w:ind w:left="504"/>
        <w:textAlignment w:val="baseline"/>
        <w:rPr>
          <w:rFonts w:eastAsia="Times New Roman"/>
          <w:color w:val="16191B"/>
          <w:spacing w:val="-3"/>
          <w:sz w:val="24"/>
        </w:rPr>
      </w:pPr>
      <w:r>
        <w:rPr>
          <w:rFonts w:eastAsia="Times New Roman"/>
          <w:color w:val="16191B"/>
          <w:spacing w:val="-3"/>
          <w:sz w:val="24"/>
        </w:rPr>
        <w:t>The case — has to do with the condition of man</w:t>
      </w:r>
    </w:p>
    <w:p w14:paraId="0A31D555" w14:textId="77777777" w:rsidR="00855647" w:rsidRDefault="00261794">
      <w:pPr>
        <w:tabs>
          <w:tab w:val="left" w:pos="504"/>
        </w:tabs>
        <w:spacing w:before="687" w:line="278" w:lineRule="exact"/>
        <w:textAlignment w:val="baseline"/>
        <w:rPr>
          <w:rFonts w:eastAsia="Times New Roman"/>
          <w:b/>
          <w:color w:val="16191B"/>
          <w:spacing w:val="-4"/>
          <w:sz w:val="24"/>
        </w:rPr>
      </w:pPr>
      <w:r>
        <w:rPr>
          <w:rFonts w:eastAsia="Times New Roman"/>
          <w:b/>
          <w:color w:val="16191B"/>
          <w:spacing w:val="-4"/>
          <w:sz w:val="24"/>
        </w:rPr>
        <w:t>I.</w:t>
      </w:r>
      <w:r>
        <w:rPr>
          <w:rFonts w:eastAsia="Times New Roman"/>
          <w:b/>
          <w:color w:val="16191B"/>
          <w:spacing w:val="-4"/>
          <w:sz w:val="24"/>
        </w:rPr>
        <w:tab/>
        <w:t xml:space="preserve">The Wrath of God — </w:t>
      </w:r>
      <w:r>
        <w:rPr>
          <w:rFonts w:eastAsia="Times New Roman"/>
          <w:color w:val="16191B"/>
          <w:spacing w:val="-4"/>
          <w:sz w:val="24"/>
        </w:rPr>
        <w:t>verse 18</w:t>
      </w:r>
    </w:p>
    <w:p w14:paraId="34D1C837" w14:textId="77777777" w:rsidR="00855647" w:rsidRDefault="00261794">
      <w:pPr>
        <w:spacing w:before="185" w:line="273" w:lineRule="exact"/>
        <w:ind w:left="504"/>
        <w:textAlignment w:val="baseline"/>
        <w:rPr>
          <w:rFonts w:eastAsia="Times New Roman"/>
          <w:color w:val="16191B"/>
          <w:spacing w:val="3"/>
          <w:sz w:val="24"/>
        </w:rPr>
      </w:pPr>
      <w:r>
        <w:rPr>
          <w:rFonts w:eastAsia="Times New Roman"/>
          <w:color w:val="16191B"/>
          <w:spacing w:val="3"/>
          <w:sz w:val="24"/>
        </w:rPr>
        <w:t>A. Two Greek words</w:t>
      </w:r>
    </w:p>
    <w:p w14:paraId="6EFAB181" w14:textId="77777777" w:rsidR="00855647" w:rsidRDefault="00261794">
      <w:pPr>
        <w:numPr>
          <w:ilvl w:val="0"/>
          <w:numId w:val="2"/>
        </w:numPr>
        <w:tabs>
          <w:tab w:val="clear" w:pos="360"/>
          <w:tab w:val="left" w:pos="1296"/>
        </w:tabs>
        <w:spacing w:before="191" w:line="273" w:lineRule="exact"/>
        <w:ind w:left="1080" w:hanging="144"/>
        <w:textAlignment w:val="baseline"/>
        <w:rPr>
          <w:rFonts w:eastAsia="Times New Roman"/>
          <w:color w:val="16191B"/>
          <w:spacing w:val="-2"/>
          <w:sz w:val="24"/>
        </w:rPr>
      </w:pPr>
      <w:r>
        <w:rPr>
          <w:rFonts w:eastAsia="Times New Roman"/>
          <w:color w:val="16191B"/>
          <w:spacing w:val="-2"/>
          <w:sz w:val="24"/>
        </w:rPr>
        <w:t>Thumas — idea of a blast of hot air, a sudden burst of anger</w:t>
      </w:r>
    </w:p>
    <w:p w14:paraId="2278A5AA" w14:textId="77777777" w:rsidR="00855647" w:rsidRDefault="00261794">
      <w:pPr>
        <w:numPr>
          <w:ilvl w:val="0"/>
          <w:numId w:val="2"/>
        </w:numPr>
        <w:tabs>
          <w:tab w:val="clear" w:pos="360"/>
          <w:tab w:val="left" w:pos="1296"/>
        </w:tabs>
        <w:spacing w:before="279" w:line="273" w:lineRule="exact"/>
        <w:ind w:left="1080" w:hanging="144"/>
        <w:textAlignment w:val="baseline"/>
        <w:rPr>
          <w:rFonts w:eastAsia="Times New Roman"/>
          <w:color w:val="16191B"/>
          <w:spacing w:val="-1"/>
          <w:sz w:val="24"/>
        </w:rPr>
      </w:pPr>
      <w:r>
        <w:rPr>
          <w:rFonts w:eastAsia="Times New Roman"/>
          <w:color w:val="16191B"/>
          <w:spacing w:val="-1"/>
          <w:sz w:val="24"/>
        </w:rPr>
        <w:t>Orge — (Orgay) a settled, abiding, constant condition</w:t>
      </w:r>
    </w:p>
    <w:p w14:paraId="097831B8" w14:textId="77777777" w:rsidR="00855647" w:rsidRDefault="00261794">
      <w:pPr>
        <w:spacing w:before="552" w:line="273" w:lineRule="exact"/>
        <w:ind w:left="504"/>
        <w:textAlignment w:val="baseline"/>
        <w:rPr>
          <w:rFonts w:eastAsia="Times New Roman"/>
          <w:color w:val="16191B"/>
          <w:spacing w:val="4"/>
          <w:sz w:val="24"/>
        </w:rPr>
      </w:pPr>
      <w:r>
        <w:rPr>
          <w:rFonts w:eastAsia="Times New Roman"/>
          <w:color w:val="16191B"/>
          <w:spacing w:val="4"/>
          <w:sz w:val="24"/>
        </w:rPr>
        <w:t>B. Present tense</w:t>
      </w:r>
    </w:p>
    <w:p w14:paraId="631813D8" w14:textId="77777777" w:rsidR="00855647" w:rsidRDefault="00261794">
      <w:pPr>
        <w:spacing w:before="558" w:line="273" w:lineRule="exact"/>
        <w:ind w:left="504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C. "Manifest in them" or "is evident within them" — verse 19</w:t>
      </w:r>
    </w:p>
    <w:p w14:paraId="2DBE218F" w14:textId="77777777" w:rsidR="00855647" w:rsidRDefault="00261794">
      <w:pPr>
        <w:spacing w:before="557" w:line="273" w:lineRule="exact"/>
        <w:ind w:left="504"/>
        <w:textAlignment w:val="baseline"/>
        <w:rPr>
          <w:rFonts w:eastAsia="Times New Roman"/>
          <w:color w:val="16191B"/>
          <w:spacing w:val="-1"/>
          <w:sz w:val="24"/>
        </w:rPr>
      </w:pPr>
      <w:r>
        <w:rPr>
          <w:rFonts w:eastAsia="Times New Roman"/>
          <w:color w:val="16191B"/>
          <w:spacing w:val="-1"/>
          <w:sz w:val="24"/>
        </w:rPr>
        <w:t>D. Three things man can clearly see — verse 20</w:t>
      </w:r>
    </w:p>
    <w:p w14:paraId="721A277D" w14:textId="77777777" w:rsidR="00855647" w:rsidRDefault="00261794">
      <w:pPr>
        <w:numPr>
          <w:ilvl w:val="0"/>
          <w:numId w:val="3"/>
        </w:numPr>
        <w:tabs>
          <w:tab w:val="clear" w:pos="360"/>
          <w:tab w:val="left" w:pos="1296"/>
        </w:tabs>
        <w:spacing w:before="193" w:line="273" w:lineRule="exact"/>
        <w:ind w:left="1080" w:hanging="144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God's invisible attributes</w:t>
      </w:r>
    </w:p>
    <w:p w14:paraId="7069DD9E" w14:textId="77777777" w:rsidR="00855647" w:rsidRDefault="00261794">
      <w:pPr>
        <w:numPr>
          <w:ilvl w:val="0"/>
          <w:numId w:val="3"/>
        </w:numPr>
        <w:tabs>
          <w:tab w:val="clear" w:pos="360"/>
          <w:tab w:val="left" w:pos="1296"/>
        </w:tabs>
        <w:spacing w:before="137" w:line="273" w:lineRule="exact"/>
        <w:ind w:left="1080" w:hanging="144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God's eternal power</w:t>
      </w:r>
    </w:p>
    <w:p w14:paraId="2867F64E" w14:textId="77777777" w:rsidR="00855647" w:rsidRDefault="00261794">
      <w:pPr>
        <w:numPr>
          <w:ilvl w:val="0"/>
          <w:numId w:val="3"/>
        </w:numPr>
        <w:tabs>
          <w:tab w:val="clear" w:pos="360"/>
          <w:tab w:val="left" w:pos="1296"/>
        </w:tabs>
        <w:spacing w:before="2" w:line="413" w:lineRule="exact"/>
        <w:ind w:left="1080" w:hanging="144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 xml:space="preserve">Divine nature </w:t>
      </w:r>
      <w:r>
        <w:rPr>
          <w:rFonts w:eastAsia="Times New Roman"/>
          <w:color w:val="16191B"/>
          <w:sz w:val="24"/>
        </w:rPr>
        <w:br/>
        <w:t>Psalm 19:1-4a</w:t>
      </w:r>
    </w:p>
    <w:p w14:paraId="3760C436" w14:textId="77777777" w:rsidR="00855647" w:rsidRDefault="00261794">
      <w:pPr>
        <w:tabs>
          <w:tab w:val="left" w:pos="504"/>
        </w:tabs>
        <w:spacing w:before="557" w:line="278" w:lineRule="exact"/>
        <w:textAlignment w:val="baseline"/>
        <w:rPr>
          <w:rFonts w:eastAsia="Times New Roman"/>
          <w:b/>
          <w:color w:val="16191B"/>
          <w:sz w:val="24"/>
        </w:rPr>
      </w:pPr>
      <w:r>
        <w:rPr>
          <w:rFonts w:eastAsia="Times New Roman"/>
          <w:b/>
          <w:color w:val="16191B"/>
          <w:sz w:val="24"/>
        </w:rPr>
        <w:t>II.</w:t>
      </w:r>
      <w:r>
        <w:rPr>
          <w:rFonts w:eastAsia="Times New Roman"/>
          <w:b/>
          <w:color w:val="16191B"/>
          <w:sz w:val="24"/>
        </w:rPr>
        <w:tab/>
        <w:t>So what has Man Done?</w:t>
      </w:r>
    </w:p>
    <w:p w14:paraId="16541619" w14:textId="77777777" w:rsidR="00855647" w:rsidRDefault="00261794">
      <w:pPr>
        <w:spacing w:before="178" w:line="273" w:lineRule="exact"/>
        <w:ind w:left="504"/>
        <w:textAlignment w:val="baseline"/>
        <w:rPr>
          <w:rFonts w:eastAsia="Times New Roman"/>
          <w:color w:val="16191B"/>
          <w:spacing w:val="-1"/>
          <w:sz w:val="24"/>
        </w:rPr>
      </w:pPr>
      <w:r>
        <w:rPr>
          <w:rFonts w:eastAsia="Times New Roman"/>
          <w:color w:val="16191B"/>
          <w:spacing w:val="-1"/>
          <w:sz w:val="24"/>
        </w:rPr>
        <w:t>A. Man turned to idolatry — verses 21-23</w:t>
      </w:r>
    </w:p>
    <w:p w14:paraId="32E085B0" w14:textId="77777777" w:rsidR="00855647" w:rsidRDefault="00261794">
      <w:pPr>
        <w:spacing w:before="190" w:line="273" w:lineRule="exact"/>
        <w:ind w:left="936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3 places it says "and God gave them over"</w:t>
      </w:r>
    </w:p>
    <w:p w14:paraId="6A758B26" w14:textId="77777777" w:rsidR="00855647" w:rsidRDefault="00261794">
      <w:pPr>
        <w:spacing w:before="53" w:line="411" w:lineRule="exact"/>
        <w:ind w:left="936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 xml:space="preserve">verse 24 </w:t>
      </w:r>
      <w:r>
        <w:rPr>
          <w:rFonts w:eastAsia="Times New Roman"/>
          <w:color w:val="16191B"/>
          <w:sz w:val="24"/>
        </w:rPr>
        <w:br/>
        <w:t xml:space="preserve">verse 26 </w:t>
      </w:r>
      <w:r>
        <w:rPr>
          <w:rFonts w:eastAsia="Times New Roman"/>
          <w:color w:val="16191B"/>
          <w:sz w:val="24"/>
        </w:rPr>
        <w:br/>
      </w:r>
      <w:r>
        <w:rPr>
          <w:rFonts w:eastAsia="Times New Roman"/>
          <w:color w:val="16191B"/>
          <w:sz w:val="24"/>
        </w:rPr>
        <w:t>verse 28</w:t>
      </w:r>
    </w:p>
    <w:p w14:paraId="3A682552" w14:textId="77777777" w:rsidR="00855647" w:rsidRDefault="00261794">
      <w:pPr>
        <w:spacing w:before="287" w:line="273" w:lineRule="exact"/>
        <w:ind w:left="936"/>
        <w:textAlignment w:val="baseline"/>
        <w:rPr>
          <w:rFonts w:eastAsia="Times New Roman"/>
          <w:color w:val="16191B"/>
          <w:sz w:val="24"/>
        </w:rPr>
      </w:pPr>
      <w:r>
        <w:rPr>
          <w:rFonts w:eastAsia="Times New Roman"/>
          <w:color w:val="16191B"/>
          <w:sz w:val="24"/>
        </w:rPr>
        <w:t>'They' in verse 21 refers to whom?</w:t>
      </w:r>
    </w:p>
    <w:p w14:paraId="486C7F93" w14:textId="77777777" w:rsidR="00855647" w:rsidRDefault="00855647">
      <w:pPr>
        <w:sectPr w:rsidR="00855647">
          <w:pgSz w:w="12250" w:h="16838"/>
          <w:pgMar w:top="620" w:right="4190" w:bottom="644" w:left="902" w:header="720" w:footer="720" w:gutter="0"/>
          <w:cols w:space="720"/>
        </w:sectPr>
      </w:pPr>
    </w:p>
    <w:p w14:paraId="0566FA81" w14:textId="1409FB18" w:rsidR="00855647" w:rsidRDefault="00261794">
      <w:pPr>
        <w:numPr>
          <w:ilvl w:val="0"/>
          <w:numId w:val="4"/>
        </w:numPr>
        <w:spacing w:before="3" w:line="268" w:lineRule="exact"/>
        <w:jc w:val="both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E5CE7D" wp14:editId="205911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8750" cy="106921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0" cy="106921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BCE14" w14:textId="77777777" w:rsidR="00000000" w:rsidRDefault="00261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CE7D" id="Text Box 3" o:spid="_x0000_s1027" type="#_x0000_t202" style="position:absolute;left:0;text-align:left;margin-left:0;margin-top:0;width:612.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" fillcolor="#eaeaea" stroked="f">
                <v:textbox>
                  <w:txbxContent>
                    <w:p w14:paraId="608BCE14" w14:textId="77777777" w:rsidR="00000000" w:rsidRDefault="0026179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F4B8E" wp14:editId="5E23C7EB">
                <wp:simplePos x="0" y="0"/>
                <wp:positionH relativeFrom="column">
                  <wp:posOffset>1438910</wp:posOffset>
                </wp:positionH>
                <wp:positionV relativeFrom="paragraph">
                  <wp:posOffset>9439910</wp:posOffset>
                </wp:positionV>
                <wp:extent cx="11709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9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386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0ABB0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743.3pt" to="205.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" strokecolor="#838689" strokeweight=".25pt"/>
            </w:pict>
          </mc:Fallback>
        </mc:AlternateContent>
      </w:r>
      <w:r>
        <w:rPr>
          <w:rFonts w:eastAsia="Times New Roman"/>
          <w:color w:val="000000"/>
          <w:spacing w:val="1"/>
          <w:sz w:val="23"/>
        </w:rPr>
        <w:t>The first step in idolatry is to ignore God — verse 21-a</w:t>
      </w:r>
    </w:p>
    <w:p w14:paraId="5AA4E102" w14:textId="77777777" w:rsidR="00855647" w:rsidRDefault="00261794">
      <w:pPr>
        <w:numPr>
          <w:ilvl w:val="0"/>
          <w:numId w:val="4"/>
        </w:numPr>
        <w:spacing w:before="279" w:line="268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second step — they imitate God — verse 21-b - 22</w:t>
      </w:r>
    </w:p>
    <w:p w14:paraId="0258E1C5" w14:textId="77777777" w:rsidR="00855647" w:rsidRDefault="00261794">
      <w:pPr>
        <w:numPr>
          <w:ilvl w:val="0"/>
          <w:numId w:val="4"/>
        </w:numPr>
        <w:spacing w:before="285" w:line="268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third step is to replace God — verses 23-25</w:t>
      </w:r>
    </w:p>
    <w:p w14:paraId="26DA0674" w14:textId="77777777" w:rsidR="00855647" w:rsidRDefault="00261794">
      <w:pPr>
        <w:numPr>
          <w:ilvl w:val="0"/>
          <w:numId w:val="4"/>
        </w:numPr>
        <w:spacing w:before="293" w:line="268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four marks or signs of idolatry — verse 23</w:t>
      </w:r>
    </w:p>
    <w:p w14:paraId="1536595A" w14:textId="77777777" w:rsidR="00855647" w:rsidRDefault="00261794">
      <w:pPr>
        <w:numPr>
          <w:ilvl w:val="0"/>
          <w:numId w:val="5"/>
        </w:numPr>
        <w:tabs>
          <w:tab w:val="clear" w:pos="360"/>
          <w:tab w:val="left" w:pos="720"/>
        </w:tabs>
        <w:spacing w:before="145" w:line="268" w:lineRule="exact"/>
        <w:ind w:left="360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Man</w:t>
      </w:r>
    </w:p>
    <w:p w14:paraId="610E8791" w14:textId="77777777" w:rsidR="00855647" w:rsidRDefault="00261794">
      <w:pPr>
        <w:numPr>
          <w:ilvl w:val="0"/>
          <w:numId w:val="5"/>
        </w:numPr>
        <w:tabs>
          <w:tab w:val="clear" w:pos="360"/>
          <w:tab w:val="left" w:pos="720"/>
        </w:tabs>
        <w:spacing w:before="144" w:line="268" w:lineRule="exact"/>
        <w:ind w:left="360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Birds</w:t>
      </w:r>
    </w:p>
    <w:p w14:paraId="0573B686" w14:textId="77777777" w:rsidR="00855647" w:rsidRDefault="00261794">
      <w:pPr>
        <w:numPr>
          <w:ilvl w:val="0"/>
          <w:numId w:val="5"/>
        </w:numPr>
        <w:tabs>
          <w:tab w:val="clear" w:pos="360"/>
          <w:tab w:val="left" w:pos="720"/>
        </w:tabs>
        <w:spacing w:before="145" w:line="268" w:lineRule="exact"/>
        <w:ind w:left="360"/>
        <w:jc w:val="both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Four-footed animals</w:t>
      </w:r>
    </w:p>
    <w:p w14:paraId="432DD4EC" w14:textId="77777777" w:rsidR="00855647" w:rsidRDefault="00261794">
      <w:pPr>
        <w:numPr>
          <w:ilvl w:val="0"/>
          <w:numId w:val="5"/>
        </w:numPr>
        <w:tabs>
          <w:tab w:val="clear" w:pos="360"/>
          <w:tab w:val="left" w:pos="720"/>
        </w:tabs>
        <w:spacing w:before="150" w:line="268" w:lineRule="exact"/>
        <w:ind w:left="360"/>
        <w:jc w:val="both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Crawling creatures</w:t>
      </w:r>
    </w:p>
    <w:sectPr w:rsidR="00855647">
      <w:pgSz w:w="12250" w:h="16838"/>
      <w:pgMar w:top="940" w:right="5010" w:bottom="64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6FB"/>
    <w:multiLevelType w:val="multilevel"/>
    <w:tmpl w:val="B5EA628E"/>
    <w:lvl w:ilvl="0">
      <w:start w:val="1"/>
      <w:numFmt w:val="upperLetter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16191B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C124E"/>
    <w:multiLevelType w:val="multilevel"/>
    <w:tmpl w:val="F0D0FC3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16191B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31B9A"/>
    <w:multiLevelType w:val="multilevel"/>
    <w:tmpl w:val="24EE3D5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16191B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3221D"/>
    <w:multiLevelType w:val="multilevel"/>
    <w:tmpl w:val="C932037C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E34E77"/>
    <w:multiLevelType w:val="multilevel"/>
    <w:tmpl w:val="DBF8776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47"/>
    <w:rsid w:val="00261794"/>
    <w:rsid w:val="008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DF0E"/>
  <w15:docId w15:val="{8C7DFDD9-1B86-484C-818E-9C253F7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2018-02-17T16:43:00Z</dcterms:created>
  <dcterms:modified xsi:type="dcterms:W3CDTF">2018-02-17T16:43:00Z</dcterms:modified>
</cp:coreProperties>
</file>